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CECAB" w14:textId="652A74E8" w:rsidR="00FF1065" w:rsidRPr="00326AAD" w:rsidRDefault="00014417" w:rsidP="00D95DD6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</w:rPr>
      </w:pPr>
      <w:r w:rsidRPr="00326AAD">
        <w:rPr>
          <w:rFonts w:ascii="Times New Roman" w:hAnsi="Times New Roman" w:cs="Times New Roman"/>
          <w:b/>
          <w:bCs/>
          <w:sz w:val="56"/>
          <w:szCs w:val="56"/>
        </w:rPr>
        <w:t xml:space="preserve">Väderstad </w:t>
      </w:r>
      <w:r w:rsidR="00FF1065" w:rsidRPr="00326AAD">
        <w:rPr>
          <w:rFonts w:ascii="Times New Roman" w:hAnsi="Times New Roman" w:cs="Times New Roman"/>
          <w:b/>
          <w:bCs/>
          <w:sz w:val="56"/>
          <w:szCs w:val="56"/>
        </w:rPr>
        <w:t>představuje novou generaci výsevní jednotky pro Tempo a Proceed</w:t>
      </w:r>
    </w:p>
    <w:p w14:paraId="26D65271" w14:textId="77777777" w:rsidR="00FF1065" w:rsidRPr="00326AAD" w:rsidRDefault="00FF1065" w:rsidP="00D95DD6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14:paraId="3D8E06BD" w14:textId="0DB9B7D0" w:rsidR="00FF1065" w:rsidRPr="00326AAD" w:rsidRDefault="00FF1065" w:rsidP="00D95DD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26AAD">
        <w:rPr>
          <w:rFonts w:ascii="Times New Roman" w:hAnsi="Times New Roman" w:cs="Times New Roman"/>
          <w:sz w:val="28"/>
          <w:szCs w:val="28"/>
        </w:rPr>
        <w:t>V</w:t>
      </w:r>
      <w:r w:rsidR="00B53673" w:rsidRPr="00326AAD">
        <w:rPr>
          <w:rFonts w:ascii="Times New Roman" w:hAnsi="Times New Roman" w:cs="Times New Roman"/>
          <w:sz w:val="28"/>
          <w:szCs w:val="28"/>
        </w:rPr>
        <w:t xml:space="preserve">äderstad, </w:t>
      </w:r>
      <w:r w:rsidRPr="00326AAD">
        <w:rPr>
          <w:rFonts w:ascii="Times New Roman" w:hAnsi="Times New Roman" w:cs="Times New Roman"/>
          <w:sz w:val="28"/>
          <w:szCs w:val="28"/>
        </w:rPr>
        <w:t>jeden z předních světových výrobců secích strojů, zpracování půdy a přesných secích strojů, přichází s novou generací výsevní jednotky pro stroje Tempo a Proceed.</w:t>
      </w:r>
      <w:r w:rsidRPr="00326AAD">
        <w:rPr>
          <w:rFonts w:ascii="Times New Roman" w:hAnsi="Times New Roman" w:cs="Times New Roman"/>
          <w:sz w:val="28"/>
          <w:szCs w:val="28"/>
        </w:rPr>
        <w:br/>
        <w:t xml:space="preserve">Za posledních 15 let se Tempo stalo globálním etalonem pro vysokorychlostní přesné setí. Nová výsevní jednotka posouvá tento odkaz ještě o krok dále. </w:t>
      </w:r>
    </w:p>
    <w:p w14:paraId="265C6B24" w14:textId="77777777" w:rsidR="00FF1065" w:rsidRPr="00326AAD" w:rsidRDefault="00FF1065" w:rsidP="00A44D6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22511E9" w14:textId="05ED78EA" w:rsidR="00847A20" w:rsidRPr="00326AAD" w:rsidRDefault="00FF1065" w:rsidP="00A44D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 xml:space="preserve">Výsevní jednotka je srdcem přesného secího stroje a je klíčem pro přesné setí při vysoké rychlosti, kterým se Tempo proslavilo. V roce 2026 </w:t>
      </w:r>
      <w:r w:rsidRPr="00326AAD">
        <w:rPr>
          <w:rFonts w:ascii="Times New Roman" w:hAnsi="Times New Roman" w:cs="Times New Roman"/>
          <w:sz w:val="24"/>
          <w:szCs w:val="24"/>
        </w:rPr>
        <w:t>Väderstad</w:t>
      </w:r>
      <w:r w:rsidRPr="00326AAD">
        <w:rPr>
          <w:rFonts w:ascii="Times New Roman" w:hAnsi="Times New Roman" w:cs="Times New Roman"/>
          <w:sz w:val="24"/>
          <w:szCs w:val="24"/>
        </w:rPr>
        <w:t xml:space="preserve"> hrdě </w:t>
      </w:r>
      <w:r w:rsidR="00BD6CA7" w:rsidRPr="00326AAD">
        <w:rPr>
          <w:rFonts w:ascii="Times New Roman" w:hAnsi="Times New Roman" w:cs="Times New Roman"/>
          <w:sz w:val="24"/>
          <w:szCs w:val="24"/>
        </w:rPr>
        <w:t xml:space="preserve">představí novou generaci výsevní jednotky pro stroje Tempo a Proceed. </w:t>
      </w:r>
    </w:p>
    <w:p w14:paraId="1532207D" w14:textId="01D5E0E0" w:rsidR="00BD6CA7" w:rsidRPr="00326AAD" w:rsidRDefault="00BD6CA7" w:rsidP="00A44D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 xml:space="preserve">,,Během let jsme naši výsevní jednotku stále zdokonalovali pro nové funkce a ještě vyšší přesnost. Ale tentokrát jsme se vrátili k rýsovacímu prknu. Výsledkem není úprava – je to kompletní redesign.” </w:t>
      </w:r>
      <w:r w:rsidR="00AD23B6">
        <w:rPr>
          <w:rFonts w:ascii="Times New Roman" w:hAnsi="Times New Roman" w:cs="Times New Roman"/>
          <w:sz w:val="24"/>
          <w:szCs w:val="24"/>
        </w:rPr>
        <w:t>ř</w:t>
      </w:r>
      <w:r w:rsidRPr="00326AAD">
        <w:rPr>
          <w:rFonts w:ascii="Times New Roman" w:hAnsi="Times New Roman" w:cs="Times New Roman"/>
          <w:sz w:val="24"/>
          <w:szCs w:val="24"/>
        </w:rPr>
        <w:t>íká Oskar Karlsson, V</w:t>
      </w:r>
      <w:r w:rsidR="00AD23B6">
        <w:rPr>
          <w:rFonts w:ascii="Times New Roman" w:hAnsi="Times New Roman" w:cs="Times New Roman"/>
          <w:sz w:val="24"/>
          <w:szCs w:val="24"/>
        </w:rPr>
        <w:t>í</w:t>
      </w:r>
      <w:r w:rsidRPr="00326AAD">
        <w:rPr>
          <w:rFonts w:ascii="Times New Roman" w:hAnsi="Times New Roman" w:cs="Times New Roman"/>
          <w:sz w:val="24"/>
          <w:szCs w:val="24"/>
        </w:rPr>
        <w:t xml:space="preserve">ce Prezident Produkt </w:t>
      </w:r>
      <w:r w:rsidRPr="00326AAD">
        <w:rPr>
          <w:rFonts w:ascii="Times New Roman" w:hAnsi="Times New Roman" w:cs="Times New Roman"/>
          <w:sz w:val="24"/>
          <w:szCs w:val="24"/>
        </w:rPr>
        <w:t>&amp;</w:t>
      </w:r>
      <w:r w:rsidRPr="00326AAD">
        <w:rPr>
          <w:rFonts w:ascii="Times New Roman" w:hAnsi="Times New Roman" w:cs="Times New Roman"/>
          <w:sz w:val="24"/>
          <w:szCs w:val="24"/>
        </w:rPr>
        <w:t xml:space="preserve"> Vývoj přesných secích strojů </w:t>
      </w:r>
      <w:r w:rsidRPr="00326AAD">
        <w:rPr>
          <w:rFonts w:ascii="Times New Roman" w:hAnsi="Times New Roman" w:cs="Times New Roman"/>
          <w:sz w:val="24"/>
          <w:szCs w:val="24"/>
        </w:rPr>
        <w:t>Väderstad</w:t>
      </w:r>
      <w:r w:rsidRPr="00326AAD">
        <w:rPr>
          <w:rFonts w:ascii="Times New Roman" w:hAnsi="Times New Roman" w:cs="Times New Roman"/>
          <w:sz w:val="24"/>
          <w:szCs w:val="24"/>
        </w:rPr>
        <w:t xml:space="preserve"> a dodává:</w:t>
      </w:r>
    </w:p>
    <w:p w14:paraId="78004375" w14:textId="627CE8CD" w:rsidR="00BD6CA7" w:rsidRPr="00326AAD" w:rsidRDefault="00BD6CA7" w:rsidP="00A44D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,,Po letech vývoje, testování a jemných úprav máme tolik zkušeností, že přicházíme s novou výsevní jednotkou: další krok pro precizní agronomii, pohodlí uživatele  a pracovní výkon. “</w:t>
      </w:r>
    </w:p>
    <w:p w14:paraId="72B07F32" w14:textId="388BE8B5" w:rsidR="00BD6CA7" w:rsidRPr="00326AAD" w:rsidRDefault="00BD6CA7" w:rsidP="00A44D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Nová výsevní jednotka přináší dlouhý seznam novinek, například:</w:t>
      </w:r>
    </w:p>
    <w:p w14:paraId="502280D6" w14:textId="47B63DED" w:rsidR="00BD6CA7" w:rsidRPr="00326AAD" w:rsidRDefault="00BD6CA7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Hloubka setí nastavitelná dle předpisových map</w:t>
      </w:r>
    </w:p>
    <w:p w14:paraId="05C955B3" w14:textId="466C19B8" w:rsidR="00BD6CA7" w:rsidRPr="00326AAD" w:rsidRDefault="00BD6CA7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Snadná výměna osivové trubice</w:t>
      </w:r>
    </w:p>
    <w:p w14:paraId="3A0D5E6B" w14:textId="45D89EAC" w:rsidR="00BD6CA7" w:rsidRPr="00326AAD" w:rsidRDefault="00BD6CA7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Snadnější změna mezi plodinami</w:t>
      </w:r>
    </w:p>
    <w:p w14:paraId="5AE04136" w14:textId="0589B5CC" w:rsidR="00BD6CA7" w:rsidRPr="00326AAD" w:rsidRDefault="00BD6CA7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Užší drážka pro osivo</w:t>
      </w:r>
    </w:p>
    <w:p w14:paraId="72B192FE" w14:textId="10738115" w:rsidR="00BD6CA7" w:rsidRPr="00326AAD" w:rsidRDefault="00BD6CA7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Nové možnosti elektroniky</w:t>
      </w:r>
    </w:p>
    <w:p w14:paraId="3AEA507D" w14:textId="2247E2C3" w:rsidR="00BD6CA7" w:rsidRPr="00326AAD" w:rsidRDefault="00BD6CA7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Nový zásobník osiva</w:t>
      </w:r>
    </w:p>
    <w:p w14:paraId="4C94E3E0" w14:textId="0A989B89" w:rsidR="00BD6CA7" w:rsidRPr="00326AAD" w:rsidRDefault="00BD6CA7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Upravené výsevní ústrojí</w:t>
      </w:r>
      <w:r w:rsidR="00190A91" w:rsidRPr="00326AAD">
        <w:rPr>
          <w:rFonts w:ascii="Times New Roman" w:hAnsi="Times New Roman" w:cs="Times New Roman"/>
          <w:sz w:val="24"/>
          <w:szCs w:val="24"/>
        </w:rPr>
        <w:t xml:space="preserve"> s odnímáním krytu jednou rukou</w:t>
      </w:r>
    </w:p>
    <w:p w14:paraId="046AF8BD" w14:textId="45550454" w:rsidR="00190A91" w:rsidRPr="00326AAD" w:rsidRDefault="00190A91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Chytrá řešení a delší životnost</w:t>
      </w:r>
    </w:p>
    <w:p w14:paraId="6C164CEC" w14:textId="1B3BD54D" w:rsidR="00190A91" w:rsidRPr="00326AAD" w:rsidRDefault="00190A91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A další</w:t>
      </w:r>
    </w:p>
    <w:p w14:paraId="061B691B" w14:textId="77777777" w:rsidR="00190A91" w:rsidRPr="00326AAD" w:rsidRDefault="00190A91" w:rsidP="000672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DD63C11" w14:textId="77777777" w:rsidR="00190A91" w:rsidRPr="00326AAD" w:rsidRDefault="00190A91" w:rsidP="000672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7F6FDF" w14:textId="648071F0" w:rsidR="00190A91" w:rsidRPr="00326AAD" w:rsidRDefault="00AD23B6" w:rsidP="000672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 první pohled</w:t>
      </w:r>
      <w:r w:rsidR="00190A91" w:rsidRPr="00326AAD">
        <w:rPr>
          <w:rFonts w:ascii="Times New Roman" w:hAnsi="Times New Roman" w:cs="Times New Roman"/>
          <w:sz w:val="24"/>
          <w:szCs w:val="24"/>
        </w:rPr>
        <w:t xml:space="preserve"> viditelnou změnou je nový design, který strojům dává na první pohled moderní a vytříbený vzhled. </w:t>
      </w:r>
    </w:p>
    <w:p w14:paraId="3FEFF444" w14:textId="0508B4A2" w:rsidR="00190A91" w:rsidRPr="00326AAD" w:rsidRDefault="00190A91" w:rsidP="000672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,,Během vývoje jsme se soustředili na uživatelsky přívětivé ovládání, aby každý krok v provozu byl snadný a intuitivní. Pro zvýšení výkonnosti j</w:t>
      </w:r>
      <w:r w:rsidR="002320E6" w:rsidRPr="00326AAD">
        <w:rPr>
          <w:rFonts w:ascii="Times New Roman" w:hAnsi="Times New Roman" w:cs="Times New Roman"/>
          <w:sz w:val="24"/>
          <w:szCs w:val="24"/>
        </w:rPr>
        <w:t>sou některé funkce nově nastavitelné z kabiny řidiče, jako elektronické nastavení hloubky setí  a nastavení přítlaku uzavíracích kol. Tím se pro farmáře rozšiřují možnosti, jak nastav</w:t>
      </w:r>
      <w:r w:rsidR="00AD23B6">
        <w:rPr>
          <w:rFonts w:ascii="Times New Roman" w:hAnsi="Times New Roman" w:cs="Times New Roman"/>
          <w:sz w:val="24"/>
          <w:szCs w:val="24"/>
        </w:rPr>
        <w:t>it</w:t>
      </w:r>
      <w:r w:rsidR="002320E6" w:rsidRPr="00326AAD">
        <w:rPr>
          <w:rFonts w:ascii="Times New Roman" w:hAnsi="Times New Roman" w:cs="Times New Roman"/>
          <w:sz w:val="24"/>
          <w:szCs w:val="24"/>
        </w:rPr>
        <w:t xml:space="preserve"> stroj při práci, aniž by musel zastavit” říká Oskar Karlsson. </w:t>
      </w:r>
    </w:p>
    <w:p w14:paraId="72C6A8A4" w14:textId="1F60C515" w:rsidR="00326AAD" w:rsidRDefault="00326AAD" w:rsidP="000672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6AAD">
        <w:rPr>
          <w:rFonts w:ascii="Times New Roman" w:hAnsi="Times New Roman" w:cs="Times New Roman"/>
          <w:sz w:val="24"/>
          <w:szCs w:val="24"/>
        </w:rPr>
        <w:t>Další klíčový aspe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326AAD">
        <w:rPr>
          <w:rFonts w:ascii="Times New Roman" w:hAnsi="Times New Roman" w:cs="Times New Roman"/>
          <w:sz w:val="24"/>
          <w:szCs w:val="24"/>
        </w:rPr>
        <w:t>t pro vývoj je přesnost setí.</w:t>
      </w:r>
      <w:r w:rsidRPr="00326AAD">
        <w:rPr>
          <w:rFonts w:ascii="Times New Roman" w:hAnsi="Times New Roman" w:cs="Times New Roman"/>
          <w:sz w:val="24"/>
          <w:szCs w:val="24"/>
        </w:rPr>
        <w:br/>
        <w:t>,,Například jsme našli způsob, jak upravit úhel secích disků pro užší výsevní drážku. Díky tomu dosahujeme vyšší přesno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326AAD">
        <w:rPr>
          <w:rFonts w:ascii="Times New Roman" w:hAnsi="Times New Roman" w:cs="Times New Roman"/>
          <w:sz w:val="24"/>
          <w:szCs w:val="24"/>
        </w:rPr>
        <w:t xml:space="preserve">ti setí i při vysokých rychlostech setí </w:t>
      </w:r>
      <w:r>
        <w:rPr>
          <w:rFonts w:ascii="Times New Roman" w:hAnsi="Times New Roman" w:cs="Times New Roman"/>
          <w:sz w:val="24"/>
          <w:szCs w:val="24"/>
        </w:rPr>
        <w:t xml:space="preserve">a lepšího uzavírání drážky.“ </w:t>
      </w:r>
      <w:r w:rsidR="00AD23B6">
        <w:rPr>
          <w:rFonts w:ascii="Times New Roman" w:hAnsi="Times New Roman" w:cs="Times New Roman"/>
          <w:sz w:val="24"/>
          <w:szCs w:val="24"/>
        </w:rPr>
        <w:t>dodává</w:t>
      </w:r>
      <w:r>
        <w:rPr>
          <w:rFonts w:ascii="Times New Roman" w:hAnsi="Times New Roman" w:cs="Times New Roman"/>
          <w:sz w:val="24"/>
          <w:szCs w:val="24"/>
        </w:rPr>
        <w:t xml:space="preserve"> Oskar Karlsson.</w:t>
      </w:r>
    </w:p>
    <w:p w14:paraId="199ECAA9" w14:textId="5E756A2E" w:rsidR="00665A4B" w:rsidRPr="00326AAD" w:rsidRDefault="00665A4B" w:rsidP="000672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Abychom se přizpůsobili odlišným požadavků farmářů, výsevní jednotka má široké možnosti konfigurace. Výsevní jednotka tak může být použita v systému centrálního plnění osiva, s malými </w:t>
      </w:r>
      <w:r w:rsidR="00AD23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5 litrovými zásobníčky na drobné osivo anebo s klasickým zásobníkem pro velká osiva. </w:t>
      </w:r>
    </w:p>
    <w:p w14:paraId="041BA313" w14:textId="59773F5A" w:rsidR="00A44D6F" w:rsidRPr="00326AAD" w:rsidRDefault="001E0727" w:rsidP="00A44D6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Nová výsevní jednotka se bude montovat na všechny modely z řad Tempo a Proceed od června 2026. </w:t>
      </w:r>
      <w:r w:rsidR="00AD23B6">
        <w:rPr>
          <w:rFonts w:ascii="Times New Roman" w:hAnsi="Times New Roman" w:cs="Times New Roman"/>
          <w:sz w:val="24"/>
          <w:szCs w:val="24"/>
        </w:rPr>
        <w:br/>
      </w:r>
      <w:r w:rsidR="00A44D6F" w:rsidRPr="00326AAD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 zahrnuje</w:t>
      </w:r>
      <w:r w:rsidR="00A44D6F" w:rsidRPr="00326AAD">
        <w:rPr>
          <w:rFonts w:ascii="Times New Roman" w:hAnsi="Times New Roman" w:cs="Times New Roman"/>
          <w:sz w:val="24"/>
          <w:szCs w:val="24"/>
        </w:rPr>
        <w:t xml:space="preserve"> Tempo R 4-6, Tempo F 6-8, Tempo T 6-7, Tempo V 6-12, Tempo R 12-18, Tempo L 8-24, Tempo K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44D6F" w:rsidRPr="00326AAD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a také </w:t>
      </w:r>
      <w:r w:rsidR="00A44D6F" w:rsidRPr="00326AAD">
        <w:rPr>
          <w:rFonts w:ascii="Times New Roman" w:hAnsi="Times New Roman" w:cs="Times New Roman"/>
          <w:sz w:val="24"/>
          <w:szCs w:val="24"/>
        </w:rPr>
        <w:t>Proceed V 24.</w:t>
      </w:r>
    </w:p>
    <w:p w14:paraId="6D91FE8C" w14:textId="30B6BD89" w:rsidR="001E0727" w:rsidRDefault="00AD23B6" w:rsidP="00D95D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Nový model výsevní jednotky ve výrobě plně nahradí stávající produkci.</w:t>
      </w:r>
      <w:r>
        <w:rPr>
          <w:rFonts w:ascii="Times New Roman" w:hAnsi="Times New Roman" w:cs="Times New Roman"/>
          <w:sz w:val="24"/>
          <w:szCs w:val="24"/>
        </w:rPr>
        <w:br/>
      </w:r>
      <w:r w:rsidR="001E0727">
        <w:rPr>
          <w:rFonts w:ascii="Times New Roman" w:hAnsi="Times New Roman" w:cs="Times New Roman"/>
          <w:sz w:val="24"/>
          <w:szCs w:val="24"/>
        </w:rPr>
        <w:t xml:space="preserve">Oficiální premiéra nového modelu bude mít premiéru na veletrhu Agritechnica 2025. </w:t>
      </w:r>
    </w:p>
    <w:p w14:paraId="024BFE08" w14:textId="77777777" w:rsidR="001E0727" w:rsidRDefault="001E0727" w:rsidP="00D95DD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F9B40E7" w14:textId="6A116728" w:rsidR="00286884" w:rsidRPr="00326AAD" w:rsidRDefault="001E0727" w:rsidP="0028688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 více informací kontaktujte</w:t>
      </w:r>
      <w:r w:rsidR="00286884" w:rsidRPr="00326AAD">
        <w:rPr>
          <w:rFonts w:ascii="Times New Roman" w:hAnsi="Times New Roman" w:cs="Times New Roman"/>
        </w:rPr>
        <w:t>:</w:t>
      </w:r>
    </w:p>
    <w:p w14:paraId="3215E35E" w14:textId="77777777" w:rsidR="00286884" w:rsidRPr="00326AAD" w:rsidRDefault="00286884" w:rsidP="00286884">
      <w:pPr>
        <w:spacing w:line="276" w:lineRule="auto"/>
        <w:rPr>
          <w:rFonts w:ascii="Times New Roman" w:hAnsi="Times New Roman" w:cs="Times New Roman"/>
          <w:b/>
        </w:rPr>
      </w:pPr>
      <w:r w:rsidRPr="00326AAD">
        <w:rPr>
          <w:rFonts w:ascii="Times New Roman" w:hAnsi="Times New Roman" w:cs="Times New Roman"/>
          <w:b/>
        </w:rPr>
        <w:br/>
        <w:t>Vilhelm Ektander</w:t>
      </w:r>
    </w:p>
    <w:p w14:paraId="0CC053F6" w14:textId="77777777" w:rsidR="00286884" w:rsidRPr="00326AAD" w:rsidRDefault="00286884" w:rsidP="00286884">
      <w:pPr>
        <w:spacing w:line="276" w:lineRule="auto"/>
        <w:rPr>
          <w:rFonts w:ascii="Times New Roman" w:hAnsi="Times New Roman" w:cs="Times New Roman"/>
        </w:rPr>
      </w:pPr>
      <w:r w:rsidRPr="00326AAD">
        <w:rPr>
          <w:rFonts w:ascii="Times New Roman" w:hAnsi="Times New Roman" w:cs="Times New Roman"/>
          <w:i/>
        </w:rPr>
        <w:t>Product Marketing Manager</w:t>
      </w:r>
      <w:r w:rsidRPr="00326AAD">
        <w:rPr>
          <w:rFonts w:ascii="Times New Roman" w:hAnsi="Times New Roman" w:cs="Times New Roman"/>
          <w:i/>
        </w:rPr>
        <w:br/>
      </w:r>
      <w:r w:rsidRPr="00326AAD">
        <w:rPr>
          <w:rFonts w:ascii="Times New Roman" w:hAnsi="Times New Roman" w:cs="Times New Roman"/>
        </w:rPr>
        <w:t>Väderstad</w:t>
      </w:r>
      <w:r w:rsidRPr="00326AAD">
        <w:rPr>
          <w:rFonts w:ascii="Times New Roman" w:hAnsi="Times New Roman" w:cs="Times New Roman"/>
        </w:rPr>
        <w:br/>
        <w:t>+46 142 820 45</w:t>
      </w:r>
      <w:r w:rsidRPr="00326AAD">
        <w:rPr>
          <w:rFonts w:ascii="Times New Roman" w:hAnsi="Times New Roman" w:cs="Times New Roman"/>
        </w:rPr>
        <w:br/>
        <w:t>vilhelm.ektander@vaderstad.com</w:t>
      </w:r>
    </w:p>
    <w:p w14:paraId="5A728B17" w14:textId="77777777" w:rsidR="00957559" w:rsidRPr="00326AAD" w:rsidRDefault="00957559" w:rsidP="00D8750F">
      <w:pPr>
        <w:rPr>
          <w:rFonts w:ascii="Times New Roman" w:hAnsi="Times New Roman" w:cs="Times New Roman"/>
          <w:b/>
        </w:rPr>
      </w:pPr>
    </w:p>
    <w:p w14:paraId="774EE591" w14:textId="77777777" w:rsidR="00842DEC" w:rsidRPr="00326AAD" w:rsidRDefault="00842DEC" w:rsidP="00D8750F">
      <w:pPr>
        <w:rPr>
          <w:rFonts w:ascii="Times New Roman" w:hAnsi="Times New Roman" w:cs="Times New Roman"/>
          <w:b/>
        </w:rPr>
      </w:pPr>
    </w:p>
    <w:p w14:paraId="10AA75F9" w14:textId="77777777" w:rsidR="00A753C3" w:rsidRPr="00326AAD" w:rsidRDefault="00A753C3" w:rsidP="003441AD">
      <w:pPr>
        <w:rPr>
          <w:rFonts w:ascii="Times New Roman" w:hAnsi="Times New Roman" w:cs="Times New Roman"/>
          <w:b/>
        </w:rPr>
      </w:pPr>
    </w:p>
    <w:p w14:paraId="25AACC78" w14:textId="77777777" w:rsidR="00A753C3" w:rsidRPr="00326AAD" w:rsidRDefault="00A753C3" w:rsidP="003441AD">
      <w:pPr>
        <w:rPr>
          <w:rFonts w:ascii="Times New Roman" w:hAnsi="Times New Roman" w:cs="Times New Roman"/>
          <w:b/>
        </w:rPr>
      </w:pPr>
    </w:p>
    <w:p w14:paraId="627FF741" w14:textId="77777777" w:rsidR="0069019B" w:rsidRPr="00326AAD" w:rsidRDefault="0069019B" w:rsidP="003441AD">
      <w:pPr>
        <w:rPr>
          <w:rFonts w:ascii="Times New Roman" w:hAnsi="Times New Roman" w:cs="Times New Roman"/>
          <w:b/>
        </w:rPr>
      </w:pPr>
    </w:p>
    <w:p w14:paraId="6648F589" w14:textId="77777777" w:rsidR="0069019B" w:rsidRPr="00326AAD" w:rsidRDefault="0069019B" w:rsidP="003441AD">
      <w:pPr>
        <w:rPr>
          <w:rFonts w:ascii="Times New Roman" w:hAnsi="Times New Roman" w:cs="Times New Roman"/>
          <w:b/>
        </w:rPr>
      </w:pPr>
    </w:p>
    <w:p w14:paraId="08045C92" w14:textId="6869DCF4" w:rsidR="003441AD" w:rsidRPr="00326AAD" w:rsidRDefault="0069019B" w:rsidP="003441AD">
      <w:pPr>
        <w:rPr>
          <w:rFonts w:ascii="Times New Roman" w:hAnsi="Times New Roman" w:cs="Times New Roman"/>
          <w:b/>
        </w:rPr>
      </w:pPr>
      <w:r w:rsidRPr="00326AAD">
        <w:rPr>
          <w:rFonts w:ascii="Times New Roman" w:hAnsi="Times New Roman" w:cs="Times New Roman"/>
          <w:b/>
        </w:rPr>
        <w:lastRenderedPageBreak/>
        <w:br/>
      </w:r>
      <w:r w:rsidRPr="00326AAD">
        <w:rPr>
          <w:rFonts w:ascii="Times New Roman" w:hAnsi="Times New Roman" w:cs="Times New Roman"/>
          <w:b/>
          <w:bCs/>
        </w:rPr>
        <w:br/>
      </w:r>
      <w:r w:rsidR="001E0727">
        <w:rPr>
          <w:rFonts w:ascii="Times New Roman" w:hAnsi="Times New Roman" w:cs="Times New Roman"/>
          <w:b/>
          <w:bCs/>
        </w:rPr>
        <w:t xml:space="preserve">Informace o </w:t>
      </w:r>
      <w:r w:rsidR="003441AD" w:rsidRPr="00326AAD">
        <w:rPr>
          <w:rFonts w:ascii="Times New Roman" w:hAnsi="Times New Roman" w:cs="Times New Roman"/>
          <w:b/>
          <w:bCs/>
        </w:rPr>
        <w:t xml:space="preserve"> Väderstad</w:t>
      </w:r>
    </w:p>
    <w:p w14:paraId="1EE10079" w14:textId="5FC52BBF" w:rsidR="00AC3ED0" w:rsidRPr="00AC3ED0" w:rsidRDefault="00AC3ED0" w:rsidP="00AC3ED0">
      <w:pPr>
        <w:spacing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Společnost Väderstad </w:t>
      </w:r>
      <w:r>
        <w:rPr>
          <w:rFonts w:ascii="Times New Roman" w:eastAsia="Times New Roman" w:hAnsi="Times New Roman" w:cs="Times New Roman"/>
          <w:color w:val="000000" w:themeColor="text1"/>
        </w:rPr>
        <w:t>v</w:t>
      </w:r>
      <w:r w:rsidR="000977E3">
        <w:rPr>
          <w:rFonts w:ascii="Times New Roman" w:eastAsia="Times New Roman" w:hAnsi="Times New Roman" w:cs="Times New Roman"/>
          <w:color w:val="000000" w:themeColor="text1"/>
        </w:rPr>
        <w:t>y</w:t>
      </w:r>
      <w:r>
        <w:rPr>
          <w:rFonts w:ascii="Times New Roman" w:eastAsia="Times New Roman" w:hAnsi="Times New Roman" w:cs="Times New Roman"/>
          <w:color w:val="000000" w:themeColor="text1"/>
        </w:rPr>
        <w:t>rábí pro</w:t>
      </w:r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modern</w:t>
      </w:r>
      <w:r>
        <w:rPr>
          <w:rFonts w:ascii="Times New Roman" w:eastAsia="Times New Roman" w:hAnsi="Times New Roman" w:cs="Times New Roman"/>
          <w:color w:val="000000" w:themeColor="text1"/>
        </w:rPr>
        <w:t>í</w:t>
      </w:r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zemědělství inovativní a vysoce efektivní zemědělské stroje a metody. Zjednodušením práce a zlepšením výsledků pro zemědělce se společnost </w:t>
      </w:r>
      <w:r>
        <w:rPr>
          <w:rFonts w:ascii="Times New Roman" w:eastAsia="Times New Roman" w:hAnsi="Times New Roman" w:cs="Times New Roman"/>
          <w:color w:val="000000" w:themeColor="text1"/>
        </w:rPr>
        <w:t>stává</w:t>
      </w:r>
      <w:r w:rsidRPr="00AC3ED0">
        <w:rPr>
          <w:rFonts w:ascii="Times New Roman" w:eastAsia="Times New Roman" w:hAnsi="Times New Roman" w:cs="Times New Roman"/>
          <w:color w:val="000000" w:themeColor="text1"/>
        </w:rPr>
        <w:t xml:space="preserve"> předním světovým partnerem pro vynikající výnosy. Skupina je rodinným podnikem a její sídlo se nachází ve švédském Väderstadu. Väderstad je zastoupen ve 40 zemích a na všech kontinentech. V roce 2024 měla společnost Väderstad 1 900 zaměstnanců a obrat 6,1 miliardy SEK.</w:t>
      </w:r>
    </w:p>
    <w:sectPr w:rsidR="00AC3ED0" w:rsidRPr="00AC3ED0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6B74D" w14:textId="77777777" w:rsidR="001B0ABB" w:rsidRPr="00326AAD" w:rsidRDefault="001B0ABB" w:rsidP="00D95DD6">
      <w:pPr>
        <w:spacing w:after="0" w:line="240" w:lineRule="auto"/>
      </w:pPr>
      <w:r w:rsidRPr="00326AAD">
        <w:separator/>
      </w:r>
    </w:p>
  </w:endnote>
  <w:endnote w:type="continuationSeparator" w:id="0">
    <w:p w14:paraId="3E793880" w14:textId="77777777" w:rsidR="001B0ABB" w:rsidRPr="00326AAD" w:rsidRDefault="001B0ABB" w:rsidP="00D95DD6">
      <w:pPr>
        <w:spacing w:after="0" w:line="240" w:lineRule="auto"/>
      </w:pPr>
      <w:r w:rsidRPr="00326A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326AAD" w:rsidRDefault="00D95DD6">
    <w:pPr>
      <w:pStyle w:val="Footer"/>
      <w:rPr>
        <w:sz w:val="36"/>
      </w:rPr>
    </w:pPr>
  </w:p>
  <w:p w14:paraId="71A0AEEF" w14:textId="77777777" w:rsidR="00D95DD6" w:rsidRPr="00326AAD" w:rsidRDefault="00D95DD6">
    <w:pPr>
      <w:pStyle w:val="Footer"/>
    </w:pPr>
    <w:r w:rsidRPr="00326AAD">
      <w:rPr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326AAD" w:rsidRDefault="00D95DD6">
    <w:pPr>
      <w:pStyle w:val="Footer"/>
      <w:rPr>
        <w:sz w:val="32"/>
      </w:rPr>
    </w:pPr>
    <w:r w:rsidRPr="00326AAD">
      <w:rPr>
        <w:rFonts w:ascii="Georgia" w:hAnsi="Georgia"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326AAD" w:rsidRDefault="00D95DD6">
    <w:pPr>
      <w:pStyle w:val="Footer"/>
      <w:rPr>
        <w:rFonts w:ascii="Times New Roman" w:hAnsi="Times New Roman" w:cs="Times New Roman"/>
        <w:sz w:val="20"/>
      </w:rPr>
    </w:pPr>
    <w:r w:rsidRPr="00326AAD">
      <w:rPr>
        <w:rFonts w:ascii="Times New Roman" w:hAnsi="Times New Roman" w:cs="Times New Roman"/>
        <w:sz w:val="20"/>
      </w:rPr>
      <w:t>www.</w:t>
    </w:r>
    <w:r w:rsidR="00B00354" w:rsidRPr="00326AAD">
      <w:rPr>
        <w:rFonts w:ascii="Times New Roman" w:hAnsi="Times New Roman" w:cs="Times New Roman"/>
        <w:sz w:val="20"/>
      </w:rPr>
      <w:t>vaderstad</w:t>
    </w:r>
    <w:r w:rsidRPr="00326AAD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47BF9" w14:textId="77777777" w:rsidR="001B0ABB" w:rsidRPr="00326AAD" w:rsidRDefault="001B0ABB" w:rsidP="00D95DD6">
      <w:pPr>
        <w:spacing w:after="0" w:line="240" w:lineRule="auto"/>
      </w:pPr>
      <w:r w:rsidRPr="00326AAD">
        <w:separator/>
      </w:r>
    </w:p>
  </w:footnote>
  <w:footnote w:type="continuationSeparator" w:id="0">
    <w:p w14:paraId="14E20D72" w14:textId="77777777" w:rsidR="001B0ABB" w:rsidRPr="00326AAD" w:rsidRDefault="001B0ABB" w:rsidP="00D95DD6">
      <w:pPr>
        <w:spacing w:after="0" w:line="240" w:lineRule="auto"/>
      </w:pPr>
      <w:r w:rsidRPr="00326AA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Pr="00326AAD" w:rsidRDefault="00D33E6E" w:rsidP="00D95DD6">
    <w:pPr>
      <w:rPr>
        <w:rFonts w:ascii="Times New Roman" w:hAnsi="Times New Roman" w:cs="Times New Roman"/>
        <w:sz w:val="20"/>
      </w:rPr>
    </w:pPr>
    <w:r w:rsidRPr="00326AAD">
      <w:rPr>
        <w:rFonts w:ascii="Times New Roman" w:hAnsi="Times New Roman" w:cs="Times New Roman"/>
        <w:sz w:val="20"/>
      </w:rPr>
      <w:t>September 22</w:t>
    </w:r>
    <w:r w:rsidRPr="00326AAD">
      <w:rPr>
        <w:rFonts w:ascii="Times New Roman" w:hAnsi="Times New Roman" w:cs="Times New Roman"/>
        <w:sz w:val="20"/>
        <w:vertAlign w:val="superscript"/>
      </w:rPr>
      <w:t>nd</w:t>
    </w:r>
    <w:r w:rsidRPr="00326AAD">
      <w:rPr>
        <w:rFonts w:ascii="Times New Roman" w:hAnsi="Times New Roman" w:cs="Times New Roman"/>
        <w:sz w:val="20"/>
      </w:rPr>
      <w:t>, 2025</w:t>
    </w:r>
  </w:p>
  <w:p w14:paraId="726B7A9B" w14:textId="77777777" w:rsidR="00EA7606" w:rsidRPr="00326AAD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6726F"/>
    <w:rsid w:val="000977E3"/>
    <w:rsid w:val="000D34C8"/>
    <w:rsid w:val="00116A37"/>
    <w:rsid w:val="00123E77"/>
    <w:rsid w:val="00190A91"/>
    <w:rsid w:val="001A3825"/>
    <w:rsid w:val="001B0ABB"/>
    <w:rsid w:val="001E0727"/>
    <w:rsid w:val="002235B2"/>
    <w:rsid w:val="002320E6"/>
    <w:rsid w:val="00232D93"/>
    <w:rsid w:val="00237736"/>
    <w:rsid w:val="00286409"/>
    <w:rsid w:val="00286884"/>
    <w:rsid w:val="00326AAD"/>
    <w:rsid w:val="003441AD"/>
    <w:rsid w:val="003A645A"/>
    <w:rsid w:val="003B7F1B"/>
    <w:rsid w:val="0047119B"/>
    <w:rsid w:val="004762F3"/>
    <w:rsid w:val="00481040"/>
    <w:rsid w:val="004839A3"/>
    <w:rsid w:val="0049677F"/>
    <w:rsid w:val="004D034D"/>
    <w:rsid w:val="004F41C7"/>
    <w:rsid w:val="00541CE2"/>
    <w:rsid w:val="0059435A"/>
    <w:rsid w:val="005C78CE"/>
    <w:rsid w:val="006112CE"/>
    <w:rsid w:val="00665A4B"/>
    <w:rsid w:val="00667B45"/>
    <w:rsid w:val="0069019B"/>
    <w:rsid w:val="006B2E60"/>
    <w:rsid w:val="007B2EDD"/>
    <w:rsid w:val="007B4761"/>
    <w:rsid w:val="007C0CD1"/>
    <w:rsid w:val="00842DEC"/>
    <w:rsid w:val="00847A20"/>
    <w:rsid w:val="008857A0"/>
    <w:rsid w:val="008D2B8F"/>
    <w:rsid w:val="00954AEF"/>
    <w:rsid w:val="00956EBF"/>
    <w:rsid w:val="00957559"/>
    <w:rsid w:val="00984781"/>
    <w:rsid w:val="00984FBD"/>
    <w:rsid w:val="00A35389"/>
    <w:rsid w:val="00A44D6F"/>
    <w:rsid w:val="00A736ED"/>
    <w:rsid w:val="00A753C3"/>
    <w:rsid w:val="00A94D24"/>
    <w:rsid w:val="00AC3ED0"/>
    <w:rsid w:val="00AD23B6"/>
    <w:rsid w:val="00B00354"/>
    <w:rsid w:val="00B4634A"/>
    <w:rsid w:val="00B53673"/>
    <w:rsid w:val="00BD0922"/>
    <w:rsid w:val="00BD6CA7"/>
    <w:rsid w:val="00BF71D2"/>
    <w:rsid w:val="00C73143"/>
    <w:rsid w:val="00CC13BC"/>
    <w:rsid w:val="00CC6F80"/>
    <w:rsid w:val="00D33E6E"/>
    <w:rsid w:val="00D509BD"/>
    <w:rsid w:val="00D8750F"/>
    <w:rsid w:val="00D94C21"/>
    <w:rsid w:val="00D95DD6"/>
    <w:rsid w:val="00DB4ACE"/>
    <w:rsid w:val="00DB71C6"/>
    <w:rsid w:val="00E32838"/>
    <w:rsid w:val="00E578B4"/>
    <w:rsid w:val="00E7387B"/>
    <w:rsid w:val="00E8626C"/>
    <w:rsid w:val="00EA6CBE"/>
    <w:rsid w:val="00EA7606"/>
    <w:rsid w:val="00EB4ECB"/>
    <w:rsid w:val="00EC5DD4"/>
    <w:rsid w:val="00F11D8D"/>
    <w:rsid w:val="00FB218F"/>
    <w:rsid w:val="00FF1065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Ludvik Balat</cp:lastModifiedBy>
  <cp:revision>22</cp:revision>
  <dcterms:created xsi:type="dcterms:W3CDTF">2025-09-09T11:41:00Z</dcterms:created>
  <dcterms:modified xsi:type="dcterms:W3CDTF">2025-09-17T17:01:00Z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